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6" w:rsidRDefault="009137D6" w:rsidP="009137D6">
      <w:pPr>
        <w:jc w:val="center"/>
        <w:outlineLvl w:val="0"/>
        <w:rPr>
          <w:b/>
        </w:rPr>
      </w:pPr>
    </w:p>
    <w:p w:rsidR="009137D6" w:rsidRDefault="009137D6" w:rsidP="009137D6">
      <w:pPr>
        <w:jc w:val="center"/>
        <w:outlineLvl w:val="0"/>
        <w:rPr>
          <w:b/>
        </w:rPr>
      </w:pPr>
      <w:proofErr w:type="gramStart"/>
      <w:r>
        <w:rPr>
          <w:b/>
        </w:rPr>
        <w:t>UCHWAŁA  Nr</w:t>
      </w:r>
      <w:proofErr w:type="gramEnd"/>
      <w:r>
        <w:rPr>
          <w:b/>
        </w:rPr>
        <w:t xml:space="preserve"> </w:t>
      </w:r>
      <w:r w:rsidR="00076E41">
        <w:rPr>
          <w:b/>
        </w:rPr>
        <w:t>V/26/2011</w:t>
      </w:r>
    </w:p>
    <w:p w:rsidR="009137D6" w:rsidRDefault="009137D6" w:rsidP="009137D6">
      <w:pPr>
        <w:jc w:val="center"/>
        <w:outlineLvl w:val="0"/>
        <w:rPr>
          <w:b/>
        </w:rPr>
      </w:pPr>
      <w:proofErr w:type="gramStart"/>
      <w:r>
        <w:rPr>
          <w:b/>
        </w:rPr>
        <w:t>RADY  MIEJSKIEJ</w:t>
      </w:r>
      <w:proofErr w:type="gramEnd"/>
      <w:r>
        <w:rPr>
          <w:b/>
        </w:rPr>
        <w:t xml:space="preserve">  W  GOLCZEWIE</w:t>
      </w:r>
    </w:p>
    <w:p w:rsidR="009137D6" w:rsidRDefault="009137D6" w:rsidP="009137D6">
      <w:pPr>
        <w:jc w:val="center"/>
        <w:outlineLvl w:val="0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</w:t>
      </w:r>
      <w:r w:rsidR="00076E41">
        <w:rPr>
          <w:b/>
        </w:rPr>
        <w:t>24 marca 2011 r.</w:t>
      </w:r>
    </w:p>
    <w:p w:rsidR="009137D6" w:rsidRDefault="009137D6" w:rsidP="009137D6">
      <w:pPr>
        <w:jc w:val="center"/>
        <w:outlineLvl w:val="0"/>
        <w:rPr>
          <w:b/>
        </w:rPr>
      </w:pPr>
    </w:p>
    <w:p w:rsidR="009137D6" w:rsidRDefault="009137D6" w:rsidP="009137D6">
      <w:pPr>
        <w:pStyle w:val="Tekstpodstawowy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</w:t>
      </w:r>
      <w:r w:rsidR="008145ED">
        <w:rPr>
          <w:b/>
          <w:szCs w:val="24"/>
        </w:rPr>
        <w:t>odmowy uchylenia uchwały</w:t>
      </w:r>
    </w:p>
    <w:p w:rsidR="009137D6" w:rsidRDefault="009137D6" w:rsidP="009137D6"/>
    <w:p w:rsidR="009137D6" w:rsidRDefault="009137D6" w:rsidP="009137D6"/>
    <w:p w:rsidR="009137D6" w:rsidRDefault="009137D6" w:rsidP="009137D6">
      <w:pPr>
        <w:ind w:firstLine="708"/>
      </w:pPr>
      <w:r>
        <w:t>Na podstawie art. 1</w:t>
      </w:r>
      <w:r w:rsidR="008145ED">
        <w:t>01 ust. 1</w:t>
      </w:r>
      <w:r>
        <w:t xml:space="preserve"> ustawy z dnia 8 marca 1990 r. o samorządzie gminnym (Dz. U. </w:t>
      </w:r>
      <w:proofErr w:type="gramStart"/>
      <w:r>
        <w:t>z</w:t>
      </w:r>
      <w:proofErr w:type="gramEnd"/>
      <w:r>
        <w:t xml:space="preserve"> 2001 </w:t>
      </w:r>
      <w:r w:rsidR="00CF4B50">
        <w:t xml:space="preserve">r. Nr 142, poz. 1591, z późn. </w:t>
      </w:r>
      <w:proofErr w:type="gramStart"/>
      <w:r w:rsidR="00CF4B50">
        <w:t>zm</w:t>
      </w:r>
      <w:proofErr w:type="gramEnd"/>
      <w:r w:rsidR="00CF4B50">
        <w:t>.</w:t>
      </w:r>
      <w:r w:rsidR="00CF4B50">
        <w:rPr>
          <w:rStyle w:val="Odwoanieprzypisudolnego"/>
        </w:rPr>
        <w:footnoteReference w:id="1"/>
      </w:r>
      <w:r w:rsidR="00CF4B50">
        <w:rPr>
          <w:vertAlign w:val="superscript"/>
        </w:rPr>
        <w:t>)</w:t>
      </w:r>
      <w:r w:rsidR="00CF4B50">
        <w:t>)</w:t>
      </w:r>
      <w:r>
        <w:t xml:space="preserve"> Rada Miejska w Golczewie uchwala, </w:t>
      </w:r>
      <w:r w:rsidR="008145ED">
        <w:br/>
      </w:r>
      <w:r>
        <w:t>co następuje:</w:t>
      </w:r>
    </w:p>
    <w:p w:rsidR="009137D6" w:rsidRDefault="009137D6" w:rsidP="009137D6"/>
    <w:p w:rsidR="00871385" w:rsidRPr="00871385" w:rsidRDefault="008145ED" w:rsidP="00871385">
      <w:pPr>
        <w:numPr>
          <w:ilvl w:val="1"/>
          <w:numId w:val="11"/>
        </w:numPr>
      </w:pPr>
      <w:r>
        <w:t>Odmawia się uchylenia uc</w:t>
      </w:r>
      <w:r w:rsidR="009137D6">
        <w:t xml:space="preserve">hwały nr </w:t>
      </w:r>
      <w:r>
        <w:t>XL/</w:t>
      </w:r>
      <w:r w:rsidR="009137D6">
        <w:t>3</w:t>
      </w:r>
      <w:r>
        <w:t>44</w:t>
      </w:r>
      <w:r w:rsidR="009137D6">
        <w:t>/</w:t>
      </w:r>
      <w:r>
        <w:t>1</w:t>
      </w:r>
      <w:r w:rsidR="009137D6">
        <w:t xml:space="preserve">0 Rady Miejskiej w Golczewie z dnia </w:t>
      </w:r>
      <w:r w:rsidR="009137D6">
        <w:br/>
      </w:r>
      <w:r>
        <w:t xml:space="preserve">5 listopada 2010 r. </w:t>
      </w:r>
      <w:r w:rsidR="00871385">
        <w:t xml:space="preserve">w sprawie </w:t>
      </w:r>
      <w:r w:rsidR="00871385" w:rsidRPr="00871385">
        <w:rPr>
          <w:bCs/>
          <w:spacing w:val="3"/>
        </w:rPr>
        <w:t>przystąpienia do sporządzenia miejscowego planu zagospodarowania przestrzennego - część obrębu Kłęby i Kłodzino</w:t>
      </w:r>
      <w:r w:rsidR="00871385">
        <w:rPr>
          <w:bCs/>
          <w:spacing w:val="3"/>
        </w:rPr>
        <w:t>.</w:t>
      </w:r>
    </w:p>
    <w:p w:rsidR="009137D6" w:rsidRDefault="009137D6" w:rsidP="009137D6"/>
    <w:p w:rsidR="009137D6" w:rsidRDefault="009137D6" w:rsidP="009137D6">
      <w:pPr>
        <w:numPr>
          <w:ilvl w:val="1"/>
          <w:numId w:val="10"/>
        </w:numPr>
      </w:pPr>
      <w:r>
        <w:t>Uchwała wchodzi w życie z dniem podjęcia.</w:t>
      </w:r>
    </w:p>
    <w:p w:rsidR="009137D6" w:rsidRDefault="009137D6" w:rsidP="009137D6"/>
    <w:p w:rsidR="00A14E85" w:rsidRDefault="00A14E85" w:rsidP="009137D6"/>
    <w:p w:rsidR="009137D6" w:rsidRDefault="009137D6" w:rsidP="009137D6"/>
    <w:p w:rsidR="009137D6" w:rsidRDefault="009137D6" w:rsidP="009137D6"/>
    <w:p w:rsidR="009137D6" w:rsidRDefault="009137D6" w:rsidP="009137D6">
      <w:pPr>
        <w:ind w:left="5069"/>
        <w:outlineLvl w:val="0"/>
        <w:rPr>
          <w:b/>
        </w:rPr>
      </w:pPr>
      <w:proofErr w:type="gramStart"/>
      <w:r>
        <w:rPr>
          <w:b/>
        </w:rPr>
        <w:t>PRZEWODNICZĄCY  RADY</w:t>
      </w:r>
      <w:proofErr w:type="gramEnd"/>
    </w:p>
    <w:p w:rsidR="009137D6" w:rsidRDefault="009137D6" w:rsidP="009137D6">
      <w:pPr>
        <w:ind w:left="4361"/>
        <w:outlineLvl w:val="0"/>
        <w:rPr>
          <w:b/>
        </w:rPr>
      </w:pPr>
    </w:p>
    <w:p w:rsidR="009137D6" w:rsidRDefault="009137D6" w:rsidP="009137D6">
      <w:pPr>
        <w:ind w:left="4956" w:firstLine="708"/>
        <w:outlineLvl w:val="0"/>
        <w:rPr>
          <w:b/>
        </w:rPr>
      </w:pPr>
      <w:r>
        <w:rPr>
          <w:b/>
        </w:rPr>
        <w:t xml:space="preserve">     Lech Ferdynus</w:t>
      </w:r>
    </w:p>
    <w:p w:rsidR="009137D6" w:rsidRDefault="009137D6" w:rsidP="009137D6">
      <w:pPr>
        <w:ind w:left="4474" w:firstLine="708"/>
        <w:outlineLvl w:val="0"/>
        <w:rPr>
          <w:b/>
        </w:rPr>
      </w:pPr>
    </w:p>
    <w:p w:rsidR="009137D6" w:rsidRDefault="009137D6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A14E85" w:rsidRDefault="00A14E85" w:rsidP="009137D6">
      <w:pPr>
        <w:ind w:left="4474" w:firstLine="708"/>
        <w:outlineLvl w:val="0"/>
        <w:rPr>
          <w:b/>
        </w:rPr>
      </w:pPr>
    </w:p>
    <w:p w:rsidR="009137D6" w:rsidRDefault="009137D6" w:rsidP="009137D6"/>
    <w:p w:rsidR="009137D6" w:rsidRPr="00DF79E4" w:rsidRDefault="009137D6" w:rsidP="009137D6">
      <w:pPr>
        <w:jc w:val="center"/>
        <w:rPr>
          <w:b/>
        </w:rPr>
      </w:pPr>
      <w:r>
        <w:rPr>
          <w:b/>
        </w:rPr>
        <w:t>UZASADNIENIE</w:t>
      </w:r>
    </w:p>
    <w:p w:rsidR="009137D6" w:rsidRDefault="009137D6" w:rsidP="009137D6"/>
    <w:p w:rsidR="000E07F3" w:rsidRDefault="009137D6" w:rsidP="009137D6">
      <w:r>
        <w:tab/>
      </w:r>
      <w:r w:rsidR="002F310C">
        <w:t>Komisja Finansów, Rozwoju Gospodarczego i Ochrony Środowiska dokonała</w:t>
      </w:r>
      <w:r w:rsidR="000E07F3">
        <w:t xml:space="preserve"> analizy przedłożonych dokumentów, złożonych wyjaśnień</w:t>
      </w:r>
      <w:r w:rsidR="007210DD">
        <w:t xml:space="preserve"> przez Pana Burmistrza Andrzeja </w:t>
      </w:r>
      <w:proofErr w:type="spellStart"/>
      <w:r w:rsidR="007210DD">
        <w:t>Danieluka</w:t>
      </w:r>
      <w:proofErr w:type="spellEnd"/>
      <w:r w:rsidR="005A5E64">
        <w:t xml:space="preserve">, </w:t>
      </w:r>
      <w:r w:rsidR="007210DD">
        <w:t xml:space="preserve">pracownika Urzędu Miejskiego w Golczewie prowadzącego sprawy związane z planowaniem </w:t>
      </w:r>
      <w:r w:rsidR="002F310C">
        <w:br/>
      </w:r>
      <w:r w:rsidR="007210DD">
        <w:t>i zagospodarowaniem przestrzennym</w:t>
      </w:r>
      <w:r w:rsidR="005A5E64">
        <w:t xml:space="preserve">, a także </w:t>
      </w:r>
      <w:r w:rsidR="002F310C">
        <w:t>zapoznała</w:t>
      </w:r>
      <w:r w:rsidR="005A5E64">
        <w:t xml:space="preserve"> się z </w:t>
      </w:r>
      <w:r w:rsidR="002F310C">
        <w:t>opinią prawną.</w:t>
      </w:r>
    </w:p>
    <w:p w:rsidR="002F310C" w:rsidRDefault="002F310C" w:rsidP="009137D6">
      <w:pPr>
        <w:rPr>
          <w:bCs/>
          <w:spacing w:val="3"/>
        </w:rPr>
      </w:pPr>
      <w:r>
        <w:tab/>
        <w:t xml:space="preserve">W wyniku powyższego uznała, iż </w:t>
      </w:r>
      <w:r w:rsidR="002A2C2C">
        <w:t>nie zachodzą przesłanki do uchylenia uchwały</w:t>
      </w:r>
      <w:r>
        <w:t xml:space="preserve"> </w:t>
      </w:r>
      <w:r w:rsidR="002A2C2C">
        <w:br/>
      </w:r>
      <w:r>
        <w:t xml:space="preserve">nr XL/344/10 Rady Miejskiej w Golczewie z dnia 5 listopada 2010 r. w sprawie </w:t>
      </w:r>
      <w:r w:rsidRPr="00871385">
        <w:rPr>
          <w:bCs/>
          <w:spacing w:val="3"/>
        </w:rPr>
        <w:t xml:space="preserve">przystąpienia </w:t>
      </w:r>
      <w:r w:rsidR="002A2C2C">
        <w:rPr>
          <w:bCs/>
          <w:spacing w:val="3"/>
        </w:rPr>
        <w:br/>
      </w:r>
      <w:r w:rsidRPr="00871385">
        <w:rPr>
          <w:bCs/>
          <w:spacing w:val="3"/>
        </w:rPr>
        <w:t>do sporządzenia miejscowego planu zagospodarowania przestrzennego - część obrębu Kłęby i Kłodzino</w:t>
      </w:r>
      <w:r w:rsidR="002A2C2C">
        <w:rPr>
          <w:bCs/>
          <w:spacing w:val="3"/>
        </w:rPr>
        <w:t>, o co wnosili wnioskodawcy w swoim wniosku z 12 stycznia br.</w:t>
      </w:r>
    </w:p>
    <w:p w:rsidR="002A2C2C" w:rsidRDefault="00954FD1" w:rsidP="009137D6">
      <w:pPr>
        <w:rPr>
          <w:bCs/>
          <w:spacing w:val="3"/>
        </w:rPr>
      </w:pPr>
      <w:r>
        <w:rPr>
          <w:bCs/>
          <w:spacing w:val="3"/>
        </w:rPr>
        <w:t>W ślad za podjętą decyzją Komisja przedkłada Radzie projekt uchwały w ww. sprawie.</w:t>
      </w:r>
    </w:p>
    <w:p w:rsidR="00CF4B50" w:rsidRDefault="00CF4B50" w:rsidP="009137D6">
      <w:pPr>
        <w:rPr>
          <w:bCs/>
          <w:spacing w:val="3"/>
        </w:rPr>
      </w:pPr>
    </w:p>
    <w:p w:rsidR="00954FD1" w:rsidRDefault="00954FD1" w:rsidP="009137D6">
      <w:pPr>
        <w:rPr>
          <w:bCs/>
          <w:spacing w:val="3"/>
        </w:rPr>
      </w:pPr>
    </w:p>
    <w:sectPr w:rsidR="00954FD1" w:rsidSect="0059228D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D1" w:rsidRDefault="00954FD1" w:rsidP="009137D6">
      <w:r>
        <w:separator/>
      </w:r>
    </w:p>
  </w:endnote>
  <w:endnote w:type="continuationSeparator" w:id="0">
    <w:p w:rsidR="00954FD1" w:rsidRDefault="00954FD1" w:rsidP="0091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D1" w:rsidRDefault="00954FD1" w:rsidP="009137D6">
      <w:r>
        <w:separator/>
      </w:r>
    </w:p>
  </w:footnote>
  <w:footnote w:type="continuationSeparator" w:id="0">
    <w:p w:rsidR="00954FD1" w:rsidRDefault="00954FD1" w:rsidP="009137D6">
      <w:r>
        <w:continuationSeparator/>
      </w:r>
    </w:p>
  </w:footnote>
  <w:footnote w:id="1">
    <w:p w:rsidR="00954FD1" w:rsidRPr="00CF4B50" w:rsidRDefault="00954FD1" w:rsidP="00CF4B50">
      <w:pPr>
        <w:ind w:left="170" w:hanging="170"/>
        <w:rPr>
          <w:sz w:val="20"/>
          <w:szCs w:val="20"/>
        </w:rPr>
      </w:pPr>
      <w:r w:rsidRPr="005516E5">
        <w:rPr>
          <w:rStyle w:val="Odwoanieprzypisudolnego"/>
          <w:sz w:val="20"/>
          <w:szCs w:val="20"/>
        </w:rPr>
        <w:footnoteRef/>
      </w:r>
      <w:proofErr w:type="gramStart"/>
      <w:r w:rsidRPr="005516E5">
        <w:rPr>
          <w:sz w:val="20"/>
          <w:szCs w:val="20"/>
          <w:vertAlign w:val="superscript"/>
        </w:rPr>
        <w:t>)</w:t>
      </w:r>
      <w:r w:rsidRPr="005516E5">
        <w:rPr>
          <w:sz w:val="20"/>
          <w:szCs w:val="20"/>
        </w:rPr>
        <w:t>Zmiany</w:t>
      </w:r>
      <w:proofErr w:type="gramEnd"/>
      <w:r w:rsidRPr="005516E5">
        <w:rPr>
          <w:sz w:val="20"/>
          <w:szCs w:val="20"/>
        </w:rPr>
        <w:t xml:space="preserve"> tekstu jednolitego wymienionej ustawy zostały ogłoszone w Dz. U. z 2002 r. Nr 23, poz</w:t>
      </w:r>
      <w:proofErr w:type="gramStart"/>
      <w:r w:rsidRPr="005516E5">
        <w:rPr>
          <w:sz w:val="20"/>
          <w:szCs w:val="20"/>
        </w:rPr>
        <w:t>. 220,</w:t>
      </w:r>
      <w:r w:rsidRPr="005516E5">
        <w:rPr>
          <w:sz w:val="20"/>
          <w:szCs w:val="20"/>
        </w:rPr>
        <w:br/>
        <w:t>Nr</w:t>
      </w:r>
      <w:proofErr w:type="gramEnd"/>
      <w:r w:rsidRPr="005516E5">
        <w:rPr>
          <w:sz w:val="20"/>
          <w:szCs w:val="20"/>
        </w:rPr>
        <w:t xml:space="preserve"> 62, poz. 558, Nr 113, poz. 984, Nr 153, poz. 1271 i Nr 214, poz. 1806, z 2003 r. Nr 80, poz. 717 i Nr 162, poz. 1568, z 2004 r. Nr 102, poz. 1055, Nr 116, poz. 1203 i Nr 167, poz. 1759, z 2005 r. Nr 172, poz. 1441</w:t>
      </w:r>
      <w:r w:rsidRPr="005516E5">
        <w:rPr>
          <w:sz w:val="20"/>
          <w:szCs w:val="20"/>
        </w:rPr>
        <w:br/>
        <w:t xml:space="preserve">i Nr 175, poz. 1457, z 2006 r. Nr 17, poz. 128, i Nr 181, poz. 1337, z 2007 r. Nr 48, poz. 327, Nr 138, poz. 974 </w:t>
      </w:r>
      <w:r w:rsidRPr="005516E5">
        <w:rPr>
          <w:sz w:val="20"/>
          <w:szCs w:val="20"/>
        </w:rPr>
        <w:br/>
        <w:t xml:space="preserve">i Nr 173, poz. 1218, z 2008 r. Nr 180, poz. 1111 i Nr 223, poz. 1458 oraz z 2009 r. Nr 52, poz. 420, Nr 157, </w:t>
      </w:r>
      <w:r w:rsidRPr="005516E5">
        <w:rPr>
          <w:sz w:val="20"/>
          <w:szCs w:val="20"/>
        </w:rPr>
        <w:br/>
        <w:t>poz. 1241 oraz z 2010 r. Nr 28, poz. 142 i 146, Nr 40, poz. 230 i Nr 106, poz. 675.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FE"/>
    <w:multiLevelType w:val="multilevel"/>
    <w:tmpl w:val="479EE69E"/>
    <w:lvl w:ilvl="0">
      <w:start w:val="14"/>
      <w:numFmt w:val="decimal"/>
      <w:suff w:val="space"/>
      <w:lvlText w:val="§ %1. 1."/>
      <w:lvlJc w:val="left"/>
      <w:pPr>
        <w:ind w:left="0" w:firstLine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suff w:val="space"/>
      <w:lvlText w:val="§ %2."/>
      <w:lvlJc w:val="left"/>
      <w:pPr>
        <w:ind w:left="0" w:firstLine="397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</w:abstractNum>
  <w:abstractNum w:abstractNumId="1">
    <w:nsid w:val="0FA96733"/>
    <w:multiLevelType w:val="multilevel"/>
    <w:tmpl w:val="A208B550"/>
    <w:styleLink w:val="Instrukcj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ahoma" w:hAnsi="Tahom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FB4A7A"/>
    <w:multiLevelType w:val="multilevel"/>
    <w:tmpl w:val="2D0A31DA"/>
    <w:styleLink w:val="Irek-wzorzeclistywielopoziomowej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041110"/>
    <w:multiLevelType w:val="multilevel"/>
    <w:tmpl w:val="2DE4E0F6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</w:lvl>
    <w:lvl w:ilvl="2">
      <w:start w:val="2"/>
      <w:numFmt w:val="decimal"/>
      <w:suff w:val="space"/>
      <w:lvlText w:val="%3."/>
      <w:lvlJc w:val="left"/>
      <w:pPr>
        <w:ind w:left="0" w:firstLine="340"/>
      </w:p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</w:lvl>
    <w:lvl w:ilvl="5">
      <w:start w:val="1"/>
      <w:numFmt w:val="bullet"/>
      <w:suff w:val="space"/>
      <w:lvlText w:val=""/>
      <w:lvlJc w:val="left"/>
      <w:pPr>
        <w:ind w:left="1134" w:hanging="51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4">
    <w:nsid w:val="67C11C55"/>
    <w:multiLevelType w:val="hybridMultilevel"/>
    <w:tmpl w:val="173C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D56B8"/>
    <w:multiLevelType w:val="multilevel"/>
    <w:tmpl w:val="77D23146"/>
    <w:styleLink w:val="Irek-wzorzeclistywielopoziomowejumowy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474" w:hanging="22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7513BFB"/>
    <w:multiLevelType w:val="hybridMultilevel"/>
    <w:tmpl w:val="A68E137E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7D6"/>
    <w:rsid w:val="00076E41"/>
    <w:rsid w:val="00077E48"/>
    <w:rsid w:val="000E07F3"/>
    <w:rsid w:val="00123992"/>
    <w:rsid w:val="001E01B5"/>
    <w:rsid w:val="002A2C2C"/>
    <w:rsid w:val="002F310C"/>
    <w:rsid w:val="0059228D"/>
    <w:rsid w:val="005A5E64"/>
    <w:rsid w:val="00645BBD"/>
    <w:rsid w:val="006A239D"/>
    <w:rsid w:val="007210DD"/>
    <w:rsid w:val="007C1B58"/>
    <w:rsid w:val="007E63AF"/>
    <w:rsid w:val="008145ED"/>
    <w:rsid w:val="00871385"/>
    <w:rsid w:val="00897C68"/>
    <w:rsid w:val="009137D6"/>
    <w:rsid w:val="00954FD1"/>
    <w:rsid w:val="00A14E85"/>
    <w:rsid w:val="00AA5331"/>
    <w:rsid w:val="00C626D1"/>
    <w:rsid w:val="00CF4B50"/>
    <w:rsid w:val="00D177C7"/>
    <w:rsid w:val="00D962EE"/>
    <w:rsid w:val="00EC4A3B"/>
    <w:rsid w:val="00F34625"/>
    <w:rsid w:val="00F74491"/>
    <w:rsid w:val="00F8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Irek-wzorzeclistywielopoziomowejumowy">
    <w:name w:val="Irek - wzorzec listy wielopoziomowej (umowy)"/>
    <w:uiPriority w:val="99"/>
    <w:rsid w:val="00645BBD"/>
    <w:pPr>
      <w:numPr>
        <w:numId w:val="1"/>
      </w:numPr>
    </w:pPr>
  </w:style>
  <w:style w:type="numbering" w:customStyle="1" w:styleId="Irek-wzorzeclistywielopoziomowej">
    <w:name w:val="Irek -wzorzec  listy wielopoziomowej"/>
    <w:uiPriority w:val="99"/>
    <w:rsid w:val="00645BBD"/>
    <w:pPr>
      <w:numPr>
        <w:numId w:val="2"/>
      </w:numPr>
    </w:pPr>
  </w:style>
  <w:style w:type="numbering" w:customStyle="1" w:styleId="Instrukcja">
    <w:name w:val="Instrukcja"/>
    <w:uiPriority w:val="99"/>
    <w:rsid w:val="001E01B5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9137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7D6"/>
    <w:pPr>
      <w:ind w:firstLine="113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7D6"/>
    <w:rPr>
      <w:rFonts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137D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137D6"/>
    <w:pPr>
      <w:jc w:val="center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7D6"/>
    <w:rPr>
      <w:rFonts w:eastAsia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7D6"/>
  </w:style>
  <w:style w:type="paragraph" w:styleId="Stopka">
    <w:name w:val="footer"/>
    <w:basedOn w:val="Normalny"/>
    <w:link w:val="StopkaZnak"/>
    <w:uiPriority w:val="99"/>
    <w:semiHidden/>
    <w:unhideWhenUsed/>
    <w:rsid w:val="00AA5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Golczewo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Wilk</dc:creator>
  <cp:keywords/>
  <dc:description/>
  <cp:lastModifiedBy>Danuta</cp:lastModifiedBy>
  <cp:revision>4</cp:revision>
  <cp:lastPrinted>2011-03-23T14:50:00Z</cp:lastPrinted>
  <dcterms:created xsi:type="dcterms:W3CDTF">2011-03-23T14:17:00Z</dcterms:created>
  <dcterms:modified xsi:type="dcterms:W3CDTF">2011-03-28T06:10:00Z</dcterms:modified>
</cp:coreProperties>
</file>